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52" w:rsidRDefault="00800E52" w:rsidP="00800E52">
      <w:pPr>
        <w:pStyle w:val="a3"/>
        <w:pageBreakBefore/>
        <w:tabs>
          <w:tab w:val="left" w:pos="426"/>
        </w:tabs>
        <w:spacing w:before="120" w:after="240"/>
        <w:ind w:left="0"/>
        <w:contextualSpacing w:val="0"/>
        <w:jc w:val="center"/>
        <w:outlineLvl w:val="0"/>
        <w:rPr>
          <w:b/>
          <w:sz w:val="28"/>
          <w:szCs w:val="28"/>
        </w:rPr>
      </w:pPr>
      <w:r>
        <w:rPr>
          <w:b/>
          <w:sz w:val="28"/>
          <w:szCs w:val="28"/>
        </w:rPr>
        <w:t>Определение понятия «конфликт интересов»:</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A33A45">
      <w:pPr>
        <w:ind w:firstLine="709"/>
        <w:jc w:val="both"/>
        <w:rPr>
          <w:rStyle w:val="blk"/>
          <w:sz w:val="28"/>
          <w:szCs w:val="28"/>
        </w:rPr>
      </w:pPr>
      <w:proofErr w:type="gramStart"/>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roofErr w:type="gramEnd"/>
    </w:p>
    <w:p w:rsidR="00A33A45" w:rsidRPr="00A33A45" w:rsidRDefault="00A33A45" w:rsidP="00A33A45">
      <w:pPr>
        <w:jc w:val="both"/>
        <w:rPr>
          <w:sz w:val="28"/>
          <w:szCs w:val="28"/>
        </w:rPr>
      </w:pPr>
      <w:bookmarkStart w:id="0" w:name="_GoBack"/>
      <w:bookmarkEnd w:id="0"/>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w:t>
      </w:r>
      <w:r w:rsidRPr="00FE4054">
        <w:rPr>
          <w:rStyle w:val="blk"/>
          <w:color w:val="000000"/>
          <w:sz w:val="28"/>
          <w:szCs w:val="28"/>
        </w:rPr>
        <w:lastRenderedPageBreak/>
        <w:t>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sectPr w:rsidR="00800E52" w:rsidRPr="00FE4054" w:rsidSect="00A33A45">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1C0A6049"/>
    <w:multiLevelType w:val="hybridMultilevel"/>
    <w:tmpl w:val="3F34FEB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33A45"/>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F391-FB59-4F2A-ACE4-F9DD3551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user</cp:lastModifiedBy>
  <cp:revision>2</cp:revision>
  <dcterms:created xsi:type="dcterms:W3CDTF">2019-09-12T09:29:00Z</dcterms:created>
  <dcterms:modified xsi:type="dcterms:W3CDTF">2024-06-01T17:25:00Z</dcterms:modified>
</cp:coreProperties>
</file>